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D" w:rsidRDefault="0048510D" w:rsidP="00485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</w:t>
      </w:r>
      <w:r>
        <w:rPr>
          <w:rFonts w:ascii="Times New Roman" w:hAnsi="Times New Roman" w:cs="Times New Roman"/>
          <w:b/>
          <w:sz w:val="24"/>
        </w:rPr>
        <w:t>сохранения здоровья</w:t>
      </w:r>
      <w:r>
        <w:rPr>
          <w:rFonts w:ascii="Times New Roman" w:hAnsi="Times New Roman" w:cs="Times New Roman"/>
          <w:sz w:val="24"/>
        </w:rPr>
        <w:t xml:space="preserve"> учащихся являются предметом пристального внимания всего коллектива лицея – предметом обсуждения на педсоветах, совещаниях при директоре, родительских собраниях. 1 раз в четверть организуются Дни здоровья.  </w:t>
      </w:r>
    </w:p>
    <w:p w:rsidR="0048510D" w:rsidRDefault="0048510D" w:rsidP="00485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жизни.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Каждым классным руководителем разработан и реализуется 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общешкольных мероприятиях.</w:t>
      </w:r>
      <w:proofErr w:type="gramEnd"/>
    </w:p>
    <w:p w:rsidR="0048510D" w:rsidRDefault="0048510D" w:rsidP="004851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Трудность в проведении мероприятий состояла в том, что работа велась в условиях ограничений, в связи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ковидом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Были отменены многие массовые мероприятия. 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Планом мероприятий по формированию здорового образа жизни обучающихся и воспитанников ОУ в 2020 -2021 учебном году </w:t>
      </w:r>
      <w:r>
        <w:rPr>
          <w:rFonts w:ascii="Times New Roman" w:hAnsi="Times New Roman" w:cs="Times New Roman"/>
          <w:bCs/>
          <w:sz w:val="24"/>
        </w:rPr>
        <w:t>проведена следующая работа: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внедрение в учебно-воспитательную деятельность лицея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технологий, в том числе разработка системы дополнительных образовательных услуг в области физической культуры и спорта для обучающихся, родителей, педагогов;</w:t>
      </w:r>
    </w:p>
    <w:p w:rsidR="0048510D" w:rsidRDefault="0048510D" w:rsidP="0048510D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</w:rPr>
        <w:t>- разработка и внедрение программ популяризации навыков здорового образа жизни, в соответствии с возрастными особенностями детей: тематические интерактивные беседы для учащихся; анкетирование старшеклассников по вопросу немедицинского потребления ПАВ (лекарственные средства, алкоголь, табак);  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веществ, в котором приняли участие 76</w:t>
      </w:r>
      <w:r>
        <w:rPr>
          <w:rFonts w:ascii="Times New Roman" w:hAnsi="Times New Roman" w:cs="Times New Roman"/>
          <w:color w:val="CE181E"/>
          <w:sz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</w:rPr>
        <w:t xml:space="preserve">учащихся 7-11 классов, </w:t>
      </w:r>
      <w:proofErr w:type="gramEnd"/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общегородском празднике «День учителя физической культуры»;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спортивном празднике на горнолыжной базе «</w:t>
      </w:r>
      <w:proofErr w:type="spellStart"/>
      <w:r>
        <w:rPr>
          <w:rFonts w:ascii="Times New Roman" w:hAnsi="Times New Roman" w:cs="Times New Roman"/>
          <w:sz w:val="24"/>
        </w:rPr>
        <w:t>Пухтолова</w:t>
      </w:r>
      <w:proofErr w:type="spellEnd"/>
      <w:r>
        <w:rPr>
          <w:rFonts w:ascii="Times New Roman" w:hAnsi="Times New Roman" w:cs="Times New Roman"/>
          <w:sz w:val="24"/>
        </w:rPr>
        <w:t xml:space="preserve"> гора» в марте 2021 в количестве 20 учащихся;</w:t>
      </w:r>
    </w:p>
    <w:p w:rsidR="00940083" w:rsidRDefault="00940083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посещение бассейна «Северная Ривьера» круглогодично;</w:t>
      </w:r>
    </w:p>
    <w:p w:rsidR="00287DA1" w:rsidRDefault="00287DA1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-занятия в группах лечебной физкультуры по медицинским показаниям;</w:t>
      </w:r>
      <w:bookmarkStart w:id="0" w:name="_GoBack"/>
      <w:bookmarkEnd w:id="0"/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обеспечение режима питания, соответствующего физическим и диетическим потребностям детей, сохранению их здоровья.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 популяризации  здорового питания среди школьников и их родителей  было организовано участие в следующих  мероприятиях: 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беседы «Правильное питание – залог здоровья!»; «Секреты здорового питания», «Весна: пополни запас витаминов в организме!» - 9 мероприятий;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познавательные классные часы о пользе правильного питания;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включение в повестку дня общешкольных родительских собраний и заседаний </w:t>
      </w:r>
      <w:proofErr w:type="gramStart"/>
      <w:r>
        <w:rPr>
          <w:rFonts w:ascii="Times New Roman" w:hAnsi="Times New Roman" w:cs="Times New Roman"/>
          <w:sz w:val="24"/>
        </w:rPr>
        <w:t>Совета родителей лицея вопросов сохранения здоровья учащихся</w:t>
      </w:r>
      <w:proofErr w:type="gramEnd"/>
      <w:r>
        <w:rPr>
          <w:rFonts w:ascii="Times New Roman" w:hAnsi="Times New Roman" w:cs="Times New Roman"/>
          <w:sz w:val="24"/>
        </w:rPr>
        <w:t xml:space="preserve"> и организации питания школьников, выступления специалистов субъектов профилактики на общешкольных родительских собраниях в рамках проведения Единого информационного дня по вопросам безопасности жизни и здоровья детей и подростков.</w:t>
      </w:r>
    </w:p>
    <w:p w:rsidR="0048510D" w:rsidRDefault="0048510D" w:rsidP="00485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учебного года педагоги участвовали в научно-практических конференциях разного уровня по проблемам здоровья  детей.</w:t>
      </w:r>
    </w:p>
    <w:p w:rsidR="00A25491" w:rsidRDefault="00A25491"/>
    <w:sectPr w:rsidR="00A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D"/>
    <w:rsid w:val="0006479C"/>
    <w:rsid w:val="00287DA1"/>
    <w:rsid w:val="0048510D"/>
    <w:rsid w:val="00940083"/>
    <w:rsid w:val="00A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D"/>
    <w:pPr>
      <w:spacing w:line="200" w:lineRule="atLeast"/>
    </w:pPr>
    <w:rPr>
      <w:rFonts w:ascii="FreeSans" w:eastAsia="DejaVu Sans" w:hAnsi="FreeSans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10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D"/>
    <w:pPr>
      <w:spacing w:line="200" w:lineRule="atLeast"/>
    </w:pPr>
    <w:rPr>
      <w:rFonts w:ascii="FreeSans" w:eastAsia="DejaVu Sans" w:hAnsi="FreeSans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1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4</cp:revision>
  <dcterms:created xsi:type="dcterms:W3CDTF">2022-01-28T08:22:00Z</dcterms:created>
  <dcterms:modified xsi:type="dcterms:W3CDTF">2022-01-28T11:38:00Z</dcterms:modified>
</cp:coreProperties>
</file>